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56A8" w14:textId="77777777" w:rsidR="00D84F85" w:rsidRPr="00D84F85" w:rsidRDefault="00D84F85" w:rsidP="00D84F85">
      <w:pPr>
        <w:spacing w:after="0" w:line="240" w:lineRule="auto"/>
        <w:outlineLvl w:val="0"/>
        <w:rPr>
          <w:rFonts w:ascii="Times New Roman" w:eastAsia="Times New Roman" w:hAnsi="Times New Roman" w:cs="Times New Roman"/>
          <w:b/>
          <w:bCs/>
          <w:color w:val="000000" w:themeColor="text1"/>
          <w:kern w:val="36"/>
          <w:sz w:val="24"/>
          <w:szCs w:val="24"/>
          <w:lang w:eastAsia="pl-PL"/>
        </w:rPr>
      </w:pPr>
      <w:r w:rsidRPr="00D84F85">
        <w:rPr>
          <w:rFonts w:ascii="Times New Roman" w:eastAsia="Times New Roman" w:hAnsi="Times New Roman" w:cs="Times New Roman"/>
          <w:b/>
          <w:bCs/>
          <w:color w:val="000000" w:themeColor="text1"/>
          <w:kern w:val="36"/>
          <w:sz w:val="24"/>
          <w:szCs w:val="24"/>
          <w:lang w:eastAsia="pl-PL"/>
        </w:rPr>
        <w:t>Rusza Konkurs Prezesa GUS na najbardziej cyfrową gminę Narodowego Spisu Powszechnego Ludności i Mieszkań 2021</w:t>
      </w:r>
    </w:p>
    <w:p w14:paraId="6A36553B" w14:textId="77777777" w:rsidR="00D84F85" w:rsidRPr="00D84F85" w:rsidRDefault="00D84F85" w:rsidP="00D84F85">
      <w:pPr>
        <w:shd w:val="clear" w:color="auto" w:fill="FEFEFF"/>
        <w:spacing w:after="388" w:line="240" w:lineRule="auto"/>
        <w:rPr>
          <w:rFonts w:ascii="Times New Roman" w:eastAsia="Times New Roman" w:hAnsi="Times New Roman" w:cs="Times New Roman"/>
          <w:caps/>
          <w:color w:val="000000" w:themeColor="text1"/>
          <w:sz w:val="24"/>
          <w:szCs w:val="24"/>
          <w:lang w:eastAsia="pl-PL"/>
        </w:rPr>
      </w:pPr>
    </w:p>
    <w:p w14:paraId="5223DCEA" w14:textId="2F12403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Wystartował konkurs Prezesa GUS na najbardziej cyfrową gminę. Wystarczy spisać się samodzielnie przez Internet, a następnie zachęcić do tego rodzinę, znajomych i osoby z najbliższego otoczenia. Najbardziej cyfrowa gmina otrzyma atrakcyjne nagrody rzeczowe! </w:t>
      </w:r>
      <w:r w:rsidRPr="00D84F85">
        <w:rPr>
          <w:rFonts w:ascii="Times New Roman" w:eastAsia="Times New Roman" w:hAnsi="Times New Roman" w:cs="Times New Roman"/>
          <w:b/>
          <w:bCs/>
          <w:color w:val="000000" w:themeColor="text1"/>
          <w:sz w:val="24"/>
          <w:szCs w:val="24"/>
          <w:lang w:eastAsia="pl-PL"/>
        </w:rPr>
        <w:t>Przypominamy, że spis trwa do 30 września 2021 r.</w:t>
      </w:r>
    </w:p>
    <w:p w14:paraId="44DECC5B"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b/>
          <w:bCs/>
          <w:color w:val="000000" w:themeColor="text1"/>
          <w:sz w:val="24"/>
          <w:szCs w:val="24"/>
          <w:lang w:eastAsia="pl-PL"/>
        </w:rPr>
        <w:t>Na czym będzie polegało zadanie konkursowe?</w:t>
      </w:r>
    </w:p>
    <w:p w14:paraId="3252A69C"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 xml:space="preserve">Zadaniem konkursowym jest zachęcenie przez gminy jak największej liczby zobowiązanych na jej terenie osób fizycznych do dokonywania </w:t>
      </w:r>
      <w:proofErr w:type="spellStart"/>
      <w:r w:rsidRPr="00D84F85">
        <w:rPr>
          <w:rFonts w:ascii="Times New Roman" w:eastAsia="Times New Roman" w:hAnsi="Times New Roman" w:cs="Times New Roman"/>
          <w:color w:val="000000" w:themeColor="text1"/>
          <w:sz w:val="24"/>
          <w:szCs w:val="24"/>
          <w:lang w:eastAsia="pl-PL"/>
        </w:rPr>
        <w:t>samospisu</w:t>
      </w:r>
      <w:proofErr w:type="spellEnd"/>
      <w:r w:rsidRPr="00D84F85">
        <w:rPr>
          <w:rFonts w:ascii="Times New Roman" w:eastAsia="Times New Roman" w:hAnsi="Times New Roman" w:cs="Times New Roman"/>
          <w:color w:val="000000" w:themeColor="text1"/>
          <w:sz w:val="24"/>
          <w:szCs w:val="24"/>
          <w:lang w:eastAsia="pl-PL"/>
        </w:rPr>
        <w:t xml:space="preserve"> internetowego, prowadzonego za pośrednictwem interaktywnej aplikacji dostępnej na stronie internetowej Głównego Urzędu Statystycznego </w:t>
      </w:r>
      <w:hyperlink r:id="rId4" w:history="1">
        <w:r w:rsidRPr="00D84F85">
          <w:rPr>
            <w:rFonts w:ascii="Times New Roman" w:eastAsia="Times New Roman" w:hAnsi="Times New Roman" w:cs="Times New Roman"/>
            <w:color w:val="000000" w:themeColor="text1"/>
            <w:sz w:val="24"/>
            <w:szCs w:val="24"/>
            <w:u w:val="single"/>
            <w:lang w:eastAsia="pl-PL"/>
          </w:rPr>
          <w:t>https://spis.gov.pl/</w:t>
        </w:r>
      </w:hyperlink>
      <w:r w:rsidRPr="00D84F85">
        <w:rPr>
          <w:rFonts w:ascii="Times New Roman" w:eastAsia="Times New Roman" w:hAnsi="Times New Roman" w:cs="Times New Roman"/>
          <w:color w:val="000000" w:themeColor="text1"/>
          <w:sz w:val="24"/>
          <w:szCs w:val="24"/>
          <w:lang w:eastAsia="pl-PL"/>
        </w:rPr>
        <w:t>.</w:t>
      </w:r>
    </w:p>
    <w:p w14:paraId="27CE8990"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 xml:space="preserve">Wskaźnik </w:t>
      </w:r>
      <w:proofErr w:type="spellStart"/>
      <w:r w:rsidRPr="00D84F85">
        <w:rPr>
          <w:rFonts w:ascii="Times New Roman" w:eastAsia="Times New Roman" w:hAnsi="Times New Roman" w:cs="Times New Roman"/>
          <w:color w:val="000000" w:themeColor="text1"/>
          <w:sz w:val="24"/>
          <w:szCs w:val="24"/>
          <w:lang w:eastAsia="pl-PL"/>
        </w:rPr>
        <w:t>samospisu</w:t>
      </w:r>
      <w:proofErr w:type="spellEnd"/>
      <w:r w:rsidRPr="00D84F85">
        <w:rPr>
          <w:rFonts w:ascii="Times New Roman" w:eastAsia="Times New Roman" w:hAnsi="Times New Roman" w:cs="Times New Roman"/>
          <w:color w:val="000000" w:themeColor="text1"/>
          <w:sz w:val="24"/>
          <w:szCs w:val="24"/>
          <w:lang w:eastAsia="pl-PL"/>
        </w:rPr>
        <w:t xml:space="preserve"> internetowego stanowiący podstawę do wyłonienia zwycięskich gmin będzie uwzględniał </w:t>
      </w:r>
      <w:proofErr w:type="spellStart"/>
      <w:r w:rsidRPr="00D84F85">
        <w:rPr>
          <w:rFonts w:ascii="Times New Roman" w:eastAsia="Times New Roman" w:hAnsi="Times New Roman" w:cs="Times New Roman"/>
          <w:color w:val="000000" w:themeColor="text1"/>
          <w:sz w:val="24"/>
          <w:szCs w:val="24"/>
          <w:lang w:eastAsia="pl-PL"/>
        </w:rPr>
        <w:t>samospis</w:t>
      </w:r>
      <w:proofErr w:type="spellEnd"/>
      <w:r w:rsidRPr="00D84F85">
        <w:rPr>
          <w:rFonts w:ascii="Times New Roman" w:eastAsia="Times New Roman" w:hAnsi="Times New Roman" w:cs="Times New Roman"/>
          <w:color w:val="000000" w:themeColor="text1"/>
          <w:sz w:val="24"/>
          <w:szCs w:val="24"/>
          <w:lang w:eastAsia="pl-PL"/>
        </w:rPr>
        <w:t xml:space="preserve"> internetowy dokonany w okresie od początku do końca trwania NSP 2021, tj. od 1.04.2021 r. do 30.09.2021 r. do godziny 23:59.</w:t>
      </w:r>
    </w:p>
    <w:p w14:paraId="19F4A6DF" w14:textId="0E6D25C0" w:rsid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 xml:space="preserve">Przypominamy, że Narodowy Spis Powszechny Ludności i Mieszkań w 2021 r. jest realizowany metodą </w:t>
      </w:r>
      <w:proofErr w:type="spellStart"/>
      <w:r w:rsidRPr="00D84F85">
        <w:rPr>
          <w:rFonts w:ascii="Times New Roman" w:eastAsia="Times New Roman" w:hAnsi="Times New Roman" w:cs="Times New Roman"/>
          <w:color w:val="000000" w:themeColor="text1"/>
          <w:sz w:val="24"/>
          <w:szCs w:val="24"/>
          <w:lang w:eastAsia="pl-PL"/>
        </w:rPr>
        <w:t>samospisu</w:t>
      </w:r>
      <w:proofErr w:type="spellEnd"/>
      <w:r w:rsidRPr="00D84F85">
        <w:rPr>
          <w:rFonts w:ascii="Times New Roman" w:eastAsia="Times New Roman" w:hAnsi="Times New Roman" w:cs="Times New Roman"/>
          <w:color w:val="000000" w:themeColor="text1"/>
          <w:sz w:val="24"/>
          <w:szCs w:val="24"/>
          <w:lang w:eastAsia="pl-PL"/>
        </w:rPr>
        <w:t xml:space="preserve"> internetowego oraz uzupełniająco: metodą wywiadu telefonicznego i metodą wywiadu bezpośredniego. Najłatwiej spisać się samodzielnie przez Internet na stronie </w:t>
      </w:r>
      <w:hyperlink r:id="rId5" w:history="1">
        <w:r w:rsidRPr="00D84F85">
          <w:rPr>
            <w:rFonts w:ascii="Times New Roman" w:eastAsia="Times New Roman" w:hAnsi="Times New Roman" w:cs="Times New Roman"/>
            <w:color w:val="000000" w:themeColor="text1"/>
            <w:sz w:val="24"/>
            <w:szCs w:val="24"/>
            <w:u w:val="single"/>
            <w:lang w:eastAsia="pl-PL"/>
          </w:rPr>
          <w:t>spis.gov.pl</w:t>
        </w:r>
      </w:hyperlink>
      <w:r w:rsidRPr="00D84F85">
        <w:rPr>
          <w:rFonts w:ascii="Times New Roman" w:eastAsia="Times New Roman" w:hAnsi="Times New Roman" w:cs="Times New Roman"/>
          <w:color w:val="000000" w:themeColor="text1"/>
          <w:sz w:val="24"/>
          <w:szCs w:val="24"/>
          <w:lang w:eastAsia="pl-PL"/>
        </w:rPr>
        <w:t xml:space="preserve">. Wystarczy komputer lub inne urządzenie mobilne podłączone do Internetu. </w:t>
      </w:r>
    </w:p>
    <w:p w14:paraId="39801974" w14:textId="26615395"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 xml:space="preserve">Osoby, które nie mają dostępu do Internetu mogą odwiedzić </w:t>
      </w:r>
      <w:r>
        <w:rPr>
          <w:rFonts w:ascii="Times New Roman" w:eastAsia="Times New Roman" w:hAnsi="Times New Roman" w:cs="Times New Roman"/>
          <w:color w:val="000000" w:themeColor="text1"/>
          <w:sz w:val="24"/>
          <w:szCs w:val="24"/>
          <w:lang w:eastAsia="pl-PL"/>
        </w:rPr>
        <w:t>U</w:t>
      </w:r>
      <w:r w:rsidRPr="00D84F85">
        <w:rPr>
          <w:rFonts w:ascii="Times New Roman" w:eastAsia="Times New Roman" w:hAnsi="Times New Roman" w:cs="Times New Roman"/>
          <w:color w:val="000000" w:themeColor="text1"/>
          <w:sz w:val="24"/>
          <w:szCs w:val="24"/>
          <w:lang w:eastAsia="pl-PL"/>
        </w:rPr>
        <w:t xml:space="preserve">rząd </w:t>
      </w:r>
      <w:r>
        <w:rPr>
          <w:rFonts w:ascii="Times New Roman" w:eastAsia="Times New Roman" w:hAnsi="Times New Roman" w:cs="Times New Roman"/>
          <w:color w:val="000000" w:themeColor="text1"/>
          <w:sz w:val="24"/>
          <w:szCs w:val="24"/>
          <w:lang w:eastAsia="pl-PL"/>
        </w:rPr>
        <w:t>G</w:t>
      </w:r>
      <w:r w:rsidRPr="00D84F85">
        <w:rPr>
          <w:rFonts w:ascii="Times New Roman" w:eastAsia="Times New Roman" w:hAnsi="Times New Roman" w:cs="Times New Roman"/>
          <w:color w:val="000000" w:themeColor="text1"/>
          <w:sz w:val="24"/>
          <w:szCs w:val="24"/>
          <w:lang w:eastAsia="pl-PL"/>
        </w:rPr>
        <w:t xml:space="preserve">miny </w:t>
      </w:r>
      <w:r>
        <w:rPr>
          <w:rFonts w:ascii="Times New Roman" w:eastAsia="Times New Roman" w:hAnsi="Times New Roman" w:cs="Times New Roman"/>
          <w:color w:val="000000" w:themeColor="text1"/>
          <w:sz w:val="24"/>
          <w:szCs w:val="24"/>
          <w:lang w:eastAsia="pl-PL"/>
        </w:rPr>
        <w:t xml:space="preserve">Bochnia w godzinach pracy urzędu i skorzystać z przygotowanego stanowiska komputerowego do </w:t>
      </w:r>
      <w:proofErr w:type="spellStart"/>
      <w:r>
        <w:rPr>
          <w:rFonts w:ascii="Times New Roman" w:eastAsia="Times New Roman" w:hAnsi="Times New Roman" w:cs="Times New Roman"/>
          <w:color w:val="000000" w:themeColor="text1"/>
          <w:sz w:val="24"/>
          <w:szCs w:val="24"/>
          <w:lang w:eastAsia="pl-PL"/>
        </w:rPr>
        <w:t>samospisu</w:t>
      </w:r>
      <w:proofErr w:type="spellEnd"/>
      <w:r>
        <w:rPr>
          <w:rFonts w:ascii="Times New Roman" w:eastAsia="Times New Roman" w:hAnsi="Times New Roman" w:cs="Times New Roman"/>
          <w:color w:val="000000" w:themeColor="text1"/>
          <w:sz w:val="24"/>
          <w:szCs w:val="24"/>
          <w:lang w:eastAsia="pl-PL"/>
        </w:rPr>
        <w:t xml:space="preserve"> internetowego. </w:t>
      </w:r>
      <w:r w:rsidRPr="00D84F85">
        <w:rPr>
          <w:rFonts w:ascii="Times New Roman" w:eastAsia="Times New Roman" w:hAnsi="Times New Roman" w:cs="Times New Roman"/>
          <w:color w:val="000000" w:themeColor="text1"/>
          <w:sz w:val="24"/>
          <w:szCs w:val="24"/>
          <w:lang w:eastAsia="pl-PL"/>
        </w:rPr>
        <w:t>lub skorzystać z opcji “spisz się przez telefon” na infolinii spisowej obsługiwanej przez pracowników statystyki publicznej od poniedziałku do piątku od 8:00 do 18:00 pod numerem: 22 279-99-99. Respondenci, którzy nie będą mogli samodzielnie spisać się poprzez formularz internetowy lub telefoniczne na infolinii spisowej, zostaną spisani przez rachmistrzów telefonicznie lub podczas wywiadu bezpośredniego. Rachmistrzowie dzwonią z numeru 22 828 88 88 lub z numeru infolinii spisowej tj. 22 279 99 99. Od 23 czerwca br. rachmistrzowie realizują również wywiady bezpośrednie.</w:t>
      </w:r>
    </w:p>
    <w:p w14:paraId="2F8A3DD1"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b/>
          <w:bCs/>
          <w:color w:val="000000" w:themeColor="text1"/>
          <w:sz w:val="24"/>
          <w:szCs w:val="24"/>
          <w:lang w:eastAsia="pl-PL"/>
        </w:rPr>
        <w:t>Skąd będzie wiadomo, która gmina wygrała?</w:t>
      </w:r>
    </w:p>
    <w:p w14:paraId="657249F9"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 xml:space="preserve">Wskazanie zwycięskich gmin dokonane zostanie na podstawie przygotowanej przez Centrum Informatyki Statystycznej aplikacji cyfrowej do monitorowania liczby osób fizycznych, które spiszą się w kanale </w:t>
      </w:r>
      <w:proofErr w:type="spellStart"/>
      <w:r w:rsidRPr="00D84F85">
        <w:rPr>
          <w:rFonts w:ascii="Times New Roman" w:eastAsia="Times New Roman" w:hAnsi="Times New Roman" w:cs="Times New Roman"/>
          <w:color w:val="000000" w:themeColor="text1"/>
          <w:sz w:val="24"/>
          <w:szCs w:val="24"/>
          <w:lang w:eastAsia="pl-PL"/>
        </w:rPr>
        <w:t>samospisu</w:t>
      </w:r>
      <w:proofErr w:type="spellEnd"/>
      <w:r w:rsidRPr="00D84F85">
        <w:rPr>
          <w:rFonts w:ascii="Times New Roman" w:eastAsia="Times New Roman" w:hAnsi="Times New Roman" w:cs="Times New Roman"/>
          <w:color w:val="000000" w:themeColor="text1"/>
          <w:sz w:val="24"/>
          <w:szCs w:val="24"/>
          <w:lang w:eastAsia="pl-PL"/>
        </w:rPr>
        <w:t xml:space="preserve"> internetowego, w stosunku do liczby osób fizycznych zobowiązanych do spisania się na terenie danej gminy.</w:t>
      </w:r>
    </w:p>
    <w:p w14:paraId="6C8CC77F"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b/>
          <w:bCs/>
          <w:color w:val="000000" w:themeColor="text1"/>
          <w:sz w:val="24"/>
          <w:szCs w:val="24"/>
          <w:lang w:eastAsia="pl-PL"/>
        </w:rPr>
        <w:t>W jakim terminie trwa konkurs?</w:t>
      </w:r>
    </w:p>
    <w:p w14:paraId="6FCE3E82"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lastRenderedPageBreak/>
        <w:t>Konkurs trwa od 15 lipca do 30 września 2021 r. Zgłoszenia mogą być przesyłane przez Uczestników do dnia 30 września 2021 r. do godziny 23:59.</w:t>
      </w:r>
    </w:p>
    <w:p w14:paraId="5640E64E"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b/>
          <w:bCs/>
          <w:color w:val="000000" w:themeColor="text1"/>
          <w:sz w:val="24"/>
          <w:szCs w:val="24"/>
          <w:lang w:eastAsia="pl-PL"/>
        </w:rPr>
        <w:t>Kiedy poznamy zwycięskie gminy?</w:t>
      </w:r>
    </w:p>
    <w:p w14:paraId="12D01987"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Wyłonienie zwycięskich gmin oraz ogłoszenie wyników nastąpi w terminie do 15 listopada 2021 r. Lista zwycięskich gmin zostanie opublikowana na stronie </w:t>
      </w:r>
      <w:hyperlink r:id="rId6" w:history="1">
        <w:r w:rsidRPr="00D84F85">
          <w:rPr>
            <w:rFonts w:ascii="Times New Roman" w:eastAsia="Times New Roman" w:hAnsi="Times New Roman" w:cs="Times New Roman"/>
            <w:color w:val="000000" w:themeColor="text1"/>
            <w:sz w:val="24"/>
            <w:szCs w:val="24"/>
            <w:u w:val="single"/>
            <w:lang w:eastAsia="pl-PL"/>
          </w:rPr>
          <w:t>https://spis.gov.pl/</w:t>
        </w:r>
      </w:hyperlink>
      <w:r w:rsidRPr="00D84F85">
        <w:rPr>
          <w:rFonts w:ascii="Times New Roman" w:eastAsia="Times New Roman" w:hAnsi="Times New Roman" w:cs="Times New Roman"/>
          <w:color w:val="000000" w:themeColor="text1"/>
          <w:sz w:val="24"/>
          <w:szCs w:val="24"/>
          <w:lang w:eastAsia="pl-PL"/>
        </w:rPr>
        <w:t> oraz w mediach społecznościowych GUS i podległych Prezesowi GUS jednostkach statystyki publicznej.</w:t>
      </w:r>
    </w:p>
    <w:p w14:paraId="547005B1" w14:textId="77777777" w:rsidR="00D84F85" w:rsidRPr="00D84F85" w:rsidRDefault="00D84F85" w:rsidP="00D84F85">
      <w:pPr>
        <w:shd w:val="clear" w:color="auto" w:fill="FEFEFF"/>
        <w:spacing w:after="388"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b/>
          <w:bCs/>
          <w:color w:val="000000" w:themeColor="text1"/>
          <w:sz w:val="24"/>
          <w:szCs w:val="24"/>
          <w:lang w:eastAsia="pl-PL"/>
        </w:rPr>
        <w:t>Kto dostanie nagrodę specjalną?</w:t>
      </w:r>
    </w:p>
    <w:p w14:paraId="6897333C" w14:textId="77777777" w:rsidR="00D84F85" w:rsidRPr="00D84F85" w:rsidRDefault="00D84F85" w:rsidP="00D84F85">
      <w:pPr>
        <w:shd w:val="clear" w:color="auto" w:fill="FEFEFF"/>
        <w:spacing w:after="0" w:line="240" w:lineRule="auto"/>
        <w:rPr>
          <w:rFonts w:ascii="Times New Roman" w:eastAsia="Times New Roman" w:hAnsi="Times New Roman" w:cs="Times New Roman"/>
          <w:color w:val="000000" w:themeColor="text1"/>
          <w:sz w:val="24"/>
          <w:szCs w:val="24"/>
          <w:lang w:eastAsia="pl-PL"/>
        </w:rPr>
      </w:pPr>
      <w:r w:rsidRPr="00D84F85">
        <w:rPr>
          <w:rFonts w:ascii="Times New Roman" w:eastAsia="Times New Roman" w:hAnsi="Times New Roman" w:cs="Times New Roman"/>
          <w:color w:val="000000" w:themeColor="text1"/>
          <w:sz w:val="24"/>
          <w:szCs w:val="24"/>
          <w:lang w:eastAsia="pl-PL"/>
        </w:rPr>
        <w:t>W każdym województwie dla gminy najbardziej zaangażowanej we współpracę z urzędem statystycznym, wykazującej największą aktywność wśród społeczności lokalnej zostanie przyznana nagroda specjalna. Brane są pod uwagę wszystkie działania obejmujące okres od początku do końca trwania NSP 2021 tj. od 1.04.2021 r. do 30.09.2021 r. do godziny 23:59.</w:t>
      </w:r>
    </w:p>
    <w:p w14:paraId="65C63EB7" w14:textId="77777777" w:rsidR="00617AE0" w:rsidRPr="00D84F85" w:rsidRDefault="00617AE0">
      <w:pPr>
        <w:rPr>
          <w:rFonts w:ascii="Times New Roman" w:hAnsi="Times New Roman" w:cs="Times New Roman"/>
          <w:color w:val="000000" w:themeColor="text1"/>
          <w:sz w:val="24"/>
          <w:szCs w:val="24"/>
        </w:rPr>
      </w:pPr>
    </w:p>
    <w:sectPr w:rsidR="00617AE0" w:rsidRPr="00D84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85"/>
    <w:rsid w:val="00617AE0"/>
    <w:rsid w:val="00D84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EEFA"/>
  <w15:chartTrackingRefBased/>
  <w15:docId w15:val="{F1D8F170-C2FB-455C-88EA-D1EB6C3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84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4F85"/>
    <w:rPr>
      <w:rFonts w:ascii="Times New Roman" w:eastAsia="Times New Roman" w:hAnsi="Times New Roman" w:cs="Times New Roman"/>
      <w:b/>
      <w:bCs/>
      <w:kern w:val="36"/>
      <w:sz w:val="48"/>
      <w:szCs w:val="48"/>
      <w:lang w:eastAsia="pl-PL"/>
    </w:rPr>
  </w:style>
  <w:style w:type="character" w:customStyle="1" w:styleId="entry-meta-element">
    <w:name w:val="entry-meta-element"/>
    <w:basedOn w:val="Domylnaczcionkaakapitu"/>
    <w:rsid w:val="00D84F85"/>
  </w:style>
  <w:style w:type="character" w:customStyle="1" w:styleId="entry-meta-description">
    <w:name w:val="entry-meta-description"/>
    <w:basedOn w:val="Domylnaczcionkaakapitu"/>
    <w:rsid w:val="00D84F85"/>
  </w:style>
  <w:style w:type="character" w:styleId="Hipercze">
    <w:name w:val="Hyperlink"/>
    <w:basedOn w:val="Domylnaczcionkaakapitu"/>
    <w:uiPriority w:val="99"/>
    <w:semiHidden/>
    <w:unhideWhenUsed/>
    <w:rsid w:val="00D84F85"/>
    <w:rPr>
      <w:color w:val="0000FF"/>
      <w:u w:val="single"/>
    </w:rPr>
  </w:style>
  <w:style w:type="paragraph" w:styleId="NormalnyWeb">
    <w:name w:val="Normal (Web)"/>
    <w:basedOn w:val="Normalny"/>
    <w:uiPriority w:val="99"/>
    <w:semiHidden/>
    <w:unhideWhenUsed/>
    <w:rsid w:val="00D84F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4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093">
      <w:bodyDiv w:val="1"/>
      <w:marLeft w:val="0"/>
      <w:marRight w:val="0"/>
      <w:marTop w:val="0"/>
      <w:marBottom w:val="0"/>
      <w:divBdr>
        <w:top w:val="none" w:sz="0" w:space="0" w:color="auto"/>
        <w:left w:val="none" w:sz="0" w:space="0" w:color="auto"/>
        <w:bottom w:val="none" w:sz="0" w:space="0" w:color="auto"/>
        <w:right w:val="none" w:sz="0" w:space="0" w:color="auto"/>
      </w:divBdr>
      <w:divsChild>
        <w:div w:id="147961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gov.pl/" TargetMode="External"/><Relationship Id="rId5" Type="http://schemas.openxmlformats.org/officeDocument/2006/relationships/hyperlink" Target="https://spis.gov.pl/" TargetMode="External"/><Relationship Id="rId4" Type="http://schemas.openxmlformats.org/officeDocument/2006/relationships/hyperlink" Target="https://sp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2941</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Pogon</dc:creator>
  <cp:keywords/>
  <dc:description/>
  <cp:lastModifiedBy>Olga Pogon</cp:lastModifiedBy>
  <cp:revision>1</cp:revision>
  <dcterms:created xsi:type="dcterms:W3CDTF">2021-07-15T13:17:00Z</dcterms:created>
  <dcterms:modified xsi:type="dcterms:W3CDTF">2021-07-15T13:26:00Z</dcterms:modified>
</cp:coreProperties>
</file>