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02" w:rsidRDefault="000B289F">
      <w:pPr>
        <w:jc w:val="center"/>
        <w:rPr>
          <w:rFonts w:cs="Calibri"/>
          <w:b/>
          <w:bCs/>
          <w:sz w:val="22"/>
          <w:szCs w:val="22"/>
        </w:rPr>
      </w:pPr>
      <w:r>
        <w:rPr>
          <w:rFonts w:cs="Calibri"/>
          <w:b/>
          <w:bCs/>
          <w:sz w:val="22"/>
          <w:szCs w:val="22"/>
        </w:rPr>
        <w:t>Oświadczenie o wyrażeniu zgody na wykorzystanie wizerunku</w:t>
      </w:r>
    </w:p>
    <w:p w:rsidR="007B7002" w:rsidRDefault="007B7002">
      <w:pPr>
        <w:rPr>
          <w:rFonts w:cs="Calibri"/>
          <w:bCs/>
          <w:sz w:val="22"/>
          <w:szCs w:val="22"/>
        </w:rPr>
      </w:pPr>
    </w:p>
    <w:p w:rsidR="00E71C03" w:rsidRPr="00E71C03" w:rsidRDefault="000B289F">
      <w:pPr>
        <w:rPr>
          <w:rFonts w:cs="Calibri"/>
          <w:sz w:val="16"/>
          <w:szCs w:val="16"/>
        </w:rPr>
      </w:pPr>
      <w:r>
        <w:rPr>
          <w:rFonts w:cs="Calibri"/>
          <w:sz w:val="22"/>
          <w:szCs w:val="22"/>
        </w:rPr>
        <w:t xml:space="preserve">Wyrażam zgodę na przetwarzanie, a w szczególności utrwalenie, umieszczanie i rozpowszechnianie przez Administratora – </w:t>
      </w:r>
      <w:r>
        <w:rPr>
          <w:rFonts w:cs="Calibri"/>
          <w:b/>
          <w:bCs/>
          <w:sz w:val="22"/>
          <w:szCs w:val="22"/>
        </w:rPr>
        <w:t>Gminę Bochnia z siedzibą przy ul. Kazimierza Wielkiego 26, 32-700 Bochnia</w:t>
      </w:r>
      <w:r>
        <w:rPr>
          <w:rFonts w:cs="Calibri"/>
          <w:sz w:val="22"/>
          <w:szCs w:val="22"/>
        </w:rPr>
        <w:t xml:space="preserve"> działającą za pośrednictwem Realizatora Projektu - </w:t>
      </w:r>
      <w:r w:rsidR="00E71C03" w:rsidRPr="00E71C03">
        <w:rPr>
          <w:rFonts w:cs="Calibri"/>
          <w:sz w:val="24"/>
          <w:szCs w:val="24"/>
        </w:rPr>
        <w:t>…………………………………………………………..…………..</w:t>
      </w:r>
    </w:p>
    <w:p w:rsidR="00E71C03" w:rsidRPr="00E71C03" w:rsidRDefault="00E71C03">
      <w:pPr>
        <w:rPr>
          <w:rFonts w:cs="Calibri"/>
          <w:sz w:val="16"/>
          <w:szCs w:val="16"/>
        </w:rPr>
      </w:pPr>
      <w:r w:rsidRPr="00E71C03">
        <w:rPr>
          <w:rFonts w:cs="Calibri"/>
          <w:sz w:val="16"/>
          <w:szCs w:val="16"/>
        </w:rPr>
        <w:t xml:space="preserve">                                                                                                                  </w:t>
      </w:r>
      <w:r>
        <w:rPr>
          <w:rFonts w:cs="Calibri"/>
          <w:sz w:val="16"/>
          <w:szCs w:val="16"/>
        </w:rPr>
        <w:t xml:space="preserve">                                                             </w:t>
      </w:r>
      <w:r w:rsidRPr="00E71C03">
        <w:rPr>
          <w:rFonts w:cs="Calibri"/>
          <w:sz w:val="16"/>
          <w:szCs w:val="16"/>
        </w:rPr>
        <w:t xml:space="preserve">    (nazwa szkoły)</w:t>
      </w:r>
    </w:p>
    <w:p w:rsidR="007B7002" w:rsidRDefault="000B289F">
      <w:pPr>
        <w:rPr>
          <w:rFonts w:cs="Calibri"/>
          <w:sz w:val="22"/>
          <w:szCs w:val="22"/>
        </w:rPr>
      </w:pPr>
      <w:r>
        <w:rPr>
          <w:rFonts w:cs="Calibri"/>
          <w:sz w:val="22"/>
          <w:szCs w:val="22"/>
        </w:rPr>
        <w:t xml:space="preserve"> zdjęć i materiałów audiowizualnych zawierających wizerunek mojego dziecka: </w:t>
      </w:r>
    </w:p>
    <w:p w:rsidR="007B7002" w:rsidRDefault="000B289F">
      <w:pPr>
        <w:tabs>
          <w:tab w:val="right" w:leader="dot" w:pos="9180"/>
        </w:tabs>
        <w:spacing w:before="240"/>
        <w:rPr>
          <w:rFonts w:cs="Calibri"/>
          <w:sz w:val="22"/>
          <w:szCs w:val="22"/>
        </w:rPr>
      </w:pPr>
      <w:r>
        <w:rPr>
          <w:rFonts w:cs="Calibri"/>
          <w:sz w:val="22"/>
          <w:szCs w:val="22"/>
        </w:rPr>
        <w:tab/>
        <w:t xml:space="preserve"> </w:t>
      </w:r>
      <w:r>
        <w:rPr>
          <w:rFonts w:cs="Calibri"/>
          <w:i/>
          <w:iCs/>
        </w:rPr>
        <w:t>(imię i nazwisko ucznia)</w:t>
      </w:r>
    </w:p>
    <w:p w:rsidR="007B7002" w:rsidRDefault="000B289F">
      <w:pPr>
        <w:spacing w:before="60"/>
        <w:rPr>
          <w:rFonts w:cs="Calibri"/>
          <w:sz w:val="22"/>
          <w:szCs w:val="22"/>
        </w:rPr>
      </w:pPr>
      <w:r>
        <w:rPr>
          <w:rFonts w:cs="Calibri"/>
          <w:sz w:val="22"/>
          <w:szCs w:val="22"/>
        </w:rPr>
        <w:t>na polach eksploatacji obejmujących:</w:t>
      </w:r>
    </w:p>
    <w:p w:rsidR="007B7002" w:rsidRDefault="000B289F">
      <w:pPr>
        <w:numPr>
          <w:ilvl w:val="0"/>
          <w:numId w:val="1"/>
        </w:numPr>
        <w:ind w:left="357" w:hanging="357"/>
        <w:rPr>
          <w:rFonts w:cs="Calibri"/>
          <w:sz w:val="22"/>
          <w:szCs w:val="22"/>
        </w:rPr>
      </w:pPr>
      <w:r>
        <w:rPr>
          <w:rFonts w:cs="Calibri"/>
          <w:sz w:val="22"/>
          <w:szCs w:val="22"/>
        </w:rPr>
        <w:t>utrwalanie i zwielokrotnianie techniką zapisu magnetycznego oraz cyfrową,</w:t>
      </w:r>
    </w:p>
    <w:p w:rsidR="007B7002" w:rsidRDefault="000B289F">
      <w:pPr>
        <w:numPr>
          <w:ilvl w:val="0"/>
          <w:numId w:val="1"/>
        </w:numPr>
        <w:ind w:left="357" w:hanging="357"/>
        <w:rPr>
          <w:rFonts w:cs="Calibri"/>
          <w:sz w:val="22"/>
          <w:szCs w:val="22"/>
        </w:rPr>
      </w:pPr>
      <w:r>
        <w:rPr>
          <w:rFonts w:cs="Calibri"/>
          <w:sz w:val="22"/>
          <w:szCs w:val="22"/>
        </w:rPr>
        <w:t>wprowadzanie do pamięci komputera i sieci informatycznych,</w:t>
      </w:r>
    </w:p>
    <w:p w:rsidR="007B7002" w:rsidRDefault="000B289F">
      <w:pPr>
        <w:numPr>
          <w:ilvl w:val="0"/>
          <w:numId w:val="1"/>
        </w:numPr>
        <w:ind w:left="357" w:hanging="357"/>
        <w:rPr>
          <w:rFonts w:cs="Calibri"/>
          <w:sz w:val="22"/>
          <w:szCs w:val="22"/>
        </w:rPr>
      </w:pPr>
      <w:r>
        <w:rPr>
          <w:rFonts w:cs="Calibri"/>
          <w:sz w:val="22"/>
          <w:szCs w:val="22"/>
        </w:rPr>
        <w:t xml:space="preserve">rozpowszechnianie wizerunku – wyświetlanie, odtwarzanie, a także publiczne udostępnianie w taki sposób, aby każdy mógł mieć do niego dostęp w miejscu i w czasie przez siebie wybranym, w tym poprzez systemy informatyczne (na stronie </w:t>
      </w:r>
      <w:proofErr w:type="spellStart"/>
      <w:r>
        <w:rPr>
          <w:rFonts w:cs="Calibri"/>
          <w:sz w:val="22"/>
          <w:szCs w:val="22"/>
        </w:rPr>
        <w:t>www</w:t>
      </w:r>
      <w:proofErr w:type="spellEnd"/>
      <w:r>
        <w:rPr>
          <w:rFonts w:cs="Calibri"/>
          <w:sz w:val="22"/>
          <w:szCs w:val="22"/>
        </w:rPr>
        <w:t xml:space="preserve">, w </w:t>
      </w:r>
      <w:proofErr w:type="spellStart"/>
      <w:r>
        <w:rPr>
          <w:rFonts w:cs="Calibri"/>
          <w:sz w:val="22"/>
          <w:szCs w:val="22"/>
        </w:rPr>
        <w:t>social</w:t>
      </w:r>
      <w:proofErr w:type="spellEnd"/>
      <w:r>
        <w:rPr>
          <w:rFonts w:cs="Calibri"/>
          <w:sz w:val="22"/>
          <w:szCs w:val="22"/>
        </w:rPr>
        <w:t xml:space="preserve"> mediach na profilach administrowanych przez Administratora oraz Realizatorów Projektu</w:t>
      </w:r>
    </w:p>
    <w:p w:rsidR="007B7002" w:rsidRDefault="000B289F" w:rsidP="00482081">
      <w:pPr>
        <w:spacing w:before="120"/>
        <w:jc w:val="both"/>
        <w:rPr>
          <w:rFonts w:cs="Calibri"/>
          <w:sz w:val="22"/>
          <w:szCs w:val="22"/>
        </w:rPr>
      </w:pPr>
      <w:r>
        <w:rPr>
          <w:rFonts w:cs="Calibri"/>
          <w:sz w:val="22"/>
          <w:szCs w:val="22"/>
        </w:rPr>
        <w:t>Jednocześnie przyjmuję do wiadomości, że wizerunek mojego dziecka będzie wykorzystywany tylko i wyłącznie w celu promocji i udokumentowania Projektu pn. „Grant 3. Małopolska Tarcza Antykryzysowa – Pakiet Edukacyjny II.” i dla potrzeb funkcjonowania Administratora.</w:t>
      </w:r>
    </w:p>
    <w:p w:rsidR="007B7002" w:rsidRDefault="007B7002">
      <w:pPr>
        <w:rPr>
          <w:rFonts w:cs="Calibri"/>
          <w:bCs/>
          <w:sz w:val="22"/>
          <w:szCs w:val="22"/>
        </w:rPr>
      </w:pPr>
    </w:p>
    <w:p w:rsidR="007B7002" w:rsidRDefault="000B289F">
      <w:pPr>
        <w:spacing w:after="120"/>
        <w:rPr>
          <w:rFonts w:cs="Calibri"/>
          <w:b/>
          <w:bCs/>
          <w:sz w:val="22"/>
          <w:szCs w:val="22"/>
        </w:rPr>
      </w:pPr>
      <w:r>
        <w:rPr>
          <w:rFonts w:cs="Calibri"/>
          <w:b/>
          <w:bCs/>
          <w:sz w:val="22"/>
          <w:szCs w:val="22"/>
        </w:rPr>
        <w:t xml:space="preserve">Informacje dotyczące przetwarzania danych osobowych </w:t>
      </w:r>
    </w:p>
    <w:p w:rsidR="007B7002" w:rsidRDefault="000B289F">
      <w:pPr>
        <w:numPr>
          <w:ilvl w:val="0"/>
          <w:numId w:val="2"/>
        </w:numPr>
        <w:ind w:left="357" w:hanging="357"/>
        <w:rPr>
          <w:rFonts w:cs="Calibri"/>
        </w:rPr>
      </w:pPr>
      <w:r>
        <w:rPr>
          <w:rFonts w:cs="Calibri"/>
        </w:rPr>
        <w:t>Administratorem danych osobowych (wizerunku) jest Gmina Bochnia reprezentowana przez Wójta Gminy Bochnia. Z Administratorem można się kontaktować pisemnie, za pomocą poczty tradycyjnej pod adresem Urzędu Gminy: ul. Kazimierza Wielkiego 26, 32-700 Bochnia lub poprzez e-mail: ug@bochnia-gmina.pl.</w:t>
      </w:r>
    </w:p>
    <w:p w:rsidR="007B7002" w:rsidRDefault="000B289F">
      <w:pPr>
        <w:numPr>
          <w:ilvl w:val="0"/>
          <w:numId w:val="2"/>
        </w:numPr>
        <w:ind w:left="357" w:hanging="357"/>
        <w:rPr>
          <w:rFonts w:cs="Calibri"/>
        </w:rPr>
      </w:pPr>
      <w:r>
        <w:rPr>
          <w:rFonts w:cs="Calibri"/>
        </w:rPr>
        <w:t xml:space="preserve">Administrator wyznaczył Inspektora Ochrony Danych, z którym można się kontaktować pod adresem siedziby Administratora lub pisząc pod adres e-mail: iod@iods.pl. </w:t>
      </w:r>
    </w:p>
    <w:p w:rsidR="007B7002" w:rsidRDefault="000B289F">
      <w:pPr>
        <w:numPr>
          <w:ilvl w:val="0"/>
          <w:numId w:val="2"/>
        </w:numPr>
        <w:ind w:left="357" w:hanging="357"/>
        <w:rPr>
          <w:rFonts w:cs="Calibri"/>
        </w:rPr>
      </w:pPr>
      <w:r>
        <w:rPr>
          <w:rFonts w:cs="Calibri"/>
        </w:rPr>
        <w:t xml:space="preserve">Dane będą przetwarzane w celu promocji i udokumentowania Projektu pn. „Grant 3. Małopolska Tarcza Antykryzysowa – Pakiet Edukacyjny II.” i dla potrzeb funkcjonowania Administratora, na podstawie wyrażonej przez Państwa zgody zgodnie z art. 6 ust. 1 lit. a RODO. </w:t>
      </w:r>
    </w:p>
    <w:p w:rsidR="007B7002" w:rsidRDefault="000B289F">
      <w:pPr>
        <w:numPr>
          <w:ilvl w:val="0"/>
          <w:numId w:val="2"/>
        </w:numPr>
        <w:ind w:left="357" w:hanging="357"/>
        <w:rPr>
          <w:rFonts w:cs="Calibri"/>
        </w:rPr>
      </w:pPr>
      <w:r>
        <w:rPr>
          <w:rFonts w:cs="Calibri"/>
        </w:rPr>
        <w:t xml:space="preserve">Odbiorcami danych osobowych będą wyłącznie podmioty uprawnione do uzyskania danych osobowych na podstawie przepisów prawa oraz osoby odwiedzające strony internetowe i media społecznościowe Gminy Bochnia oraz Realizatorów Projektu. </w:t>
      </w:r>
    </w:p>
    <w:p w:rsidR="007B7002" w:rsidRDefault="000B289F" w:rsidP="000B289F">
      <w:pPr>
        <w:numPr>
          <w:ilvl w:val="0"/>
          <w:numId w:val="2"/>
        </w:numPr>
        <w:ind w:left="357" w:hanging="357"/>
        <w:jc w:val="both"/>
        <w:rPr>
          <w:rFonts w:cs="Calibri"/>
        </w:rPr>
      </w:pPr>
      <w:r>
        <w:rPr>
          <w:rFonts w:cs="Calibri"/>
        </w:rPr>
        <w:t xml:space="preserve">Ponadto dane osobowe mogą być przekazywane podmiotom przetwarzającym dane osobowe na zlecenie Administratora np. dostawcom usług IT i innym podmiotom przetwarzającym dane w celu określonym przez Administratora – przy czym takie podmioty przetwarzają dane wyłącznie na podstawie umowy </w:t>
      </w:r>
      <w:r>
        <w:rPr>
          <w:rFonts w:cs="Calibri"/>
        </w:rPr>
        <w:br/>
        <w:t xml:space="preserve">z Administratorem. </w:t>
      </w:r>
    </w:p>
    <w:p w:rsidR="007B7002" w:rsidRDefault="000B289F">
      <w:pPr>
        <w:numPr>
          <w:ilvl w:val="0"/>
          <w:numId w:val="2"/>
        </w:numPr>
        <w:ind w:left="357" w:hanging="357"/>
        <w:rPr>
          <w:rFonts w:cs="Calibri"/>
        </w:rPr>
      </w:pPr>
      <w:r>
        <w:rPr>
          <w:rFonts w:cs="Calibri"/>
        </w:rPr>
        <w:t xml:space="preserve">Dane osobowe mogą być przechowywane do momentu wycofania wyrażonej zgody na ich przetwarzanie. </w:t>
      </w:r>
    </w:p>
    <w:p w:rsidR="007B7002" w:rsidRDefault="000B289F">
      <w:pPr>
        <w:numPr>
          <w:ilvl w:val="0"/>
          <w:numId w:val="2"/>
        </w:numPr>
        <w:ind w:left="357" w:hanging="357"/>
        <w:rPr>
          <w:rFonts w:cs="Calibri"/>
        </w:rPr>
      </w:pPr>
      <w:r>
        <w:rPr>
          <w:rFonts w:cs="Calibri"/>
        </w:rPr>
        <w:t xml:space="preserve">W związku z przetwarzaniem danych osobowych posiada Pani/Pan prawo do: dostępu do treści swoich danych osobowych, otrzymania kopii danych osobowych, sprostowania danych osobowych, usunięcia danych osobowych, ograniczenia przetwarzania danych osobowych, sprzeciwu wobec przetwarzania danych osobowych, cofnięcia zgody na przetwarzanie danych osobowych w dowolnym momencie bez wpływu na zgodność z prawem przetwarzania, którego dokonano przed jej cofnięciem – jeżeli przetwarzanie odbywa się na podstawie udzielonej nam zgody – w przypadkach i na warunkach określonych w RODO. Prawa wymienione powyżej można zrealizować poprzez kontakt z Administratorem. </w:t>
      </w:r>
    </w:p>
    <w:p w:rsidR="007B7002" w:rsidRDefault="000B289F">
      <w:pPr>
        <w:numPr>
          <w:ilvl w:val="0"/>
          <w:numId w:val="2"/>
        </w:numPr>
        <w:ind w:left="357" w:hanging="357"/>
        <w:rPr>
          <w:rFonts w:cs="Calibri"/>
        </w:rPr>
      </w:pPr>
      <w:r>
        <w:rPr>
          <w:rFonts w:cs="Calibri"/>
        </w:rPr>
        <w:t xml:space="preserve">Podanie danych osobowych jest dobrowolne i nie wpływa na udział w Projekcie. </w:t>
      </w:r>
    </w:p>
    <w:p w:rsidR="007B7002" w:rsidRDefault="000B289F">
      <w:pPr>
        <w:numPr>
          <w:ilvl w:val="0"/>
          <w:numId w:val="2"/>
        </w:numPr>
        <w:ind w:left="357" w:hanging="357"/>
        <w:rPr>
          <w:rFonts w:cs="Calibri"/>
        </w:rPr>
      </w:pPr>
      <w:r>
        <w:rPr>
          <w:rFonts w:cs="Calibri"/>
        </w:rPr>
        <w:t xml:space="preserve">Posiada Pani/Pan prawo wniesienia skargi do Prezesa Urzędu Ochrony Danych Osobowych, gdy uzasadnione jest, że Pani/Pana dane osobowe przetwarzane są przez Administratora niezgodnie z przepisami RODO. </w:t>
      </w:r>
    </w:p>
    <w:p w:rsidR="007B7002" w:rsidRDefault="000B289F">
      <w:pPr>
        <w:numPr>
          <w:ilvl w:val="0"/>
          <w:numId w:val="2"/>
        </w:numPr>
        <w:ind w:left="357" w:hanging="357"/>
        <w:rPr>
          <w:rFonts w:cs="Calibri"/>
        </w:rPr>
      </w:pPr>
      <w:r>
        <w:rPr>
          <w:rFonts w:cs="Calibri"/>
        </w:rPr>
        <w:t xml:space="preserve">Na podstawie Pani/Pana danych osobowych nie będą podejmowane decyzje w sposób zautomatyzowany, w tym w formie profilowania. </w:t>
      </w:r>
    </w:p>
    <w:p w:rsidR="007B7002" w:rsidRDefault="000B289F">
      <w:pPr>
        <w:numPr>
          <w:ilvl w:val="0"/>
          <w:numId w:val="2"/>
        </w:numPr>
        <w:ind w:left="357" w:hanging="357"/>
        <w:rPr>
          <w:rFonts w:cs="Calibri"/>
        </w:rPr>
      </w:pPr>
      <w:r>
        <w:rPr>
          <w:rFonts w:cs="Calibri"/>
        </w:rPr>
        <w:t>Pani/Pana dane osobowe nie będą przekazywane do organizacji międzynarodowych, jednakże mogą być przekazywane do państw trzecich (m.in. USA) poprzez korzystanie przez Administratora z narzędzi firm mających siedziby lub oddziały poza UE.</w:t>
      </w:r>
    </w:p>
    <w:sectPr w:rsidR="007B7002" w:rsidSect="006719D5">
      <w:headerReference w:type="default" r:id="rId7"/>
      <w:footerReference w:type="default" r:id="rId8"/>
      <w:pgSz w:w="11906" w:h="16838"/>
      <w:pgMar w:top="1418" w:right="1276" w:bottom="766" w:left="1418"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9CF" w:rsidRDefault="00D119CF">
      <w:r>
        <w:separator/>
      </w:r>
    </w:p>
  </w:endnote>
  <w:endnote w:type="continuationSeparator" w:id="0">
    <w:p w:rsidR="00D119CF" w:rsidRDefault="00D119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ohit Hindi">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02" w:rsidRDefault="000B289F">
    <w:pPr>
      <w:tabs>
        <w:tab w:val="left" w:pos="4320"/>
        <w:tab w:val="left" w:leader="dot" w:pos="9000"/>
      </w:tabs>
    </w:pPr>
    <w:r>
      <w:tab/>
    </w:r>
    <w:r>
      <w:tab/>
    </w:r>
  </w:p>
  <w:p w:rsidR="007B7002" w:rsidRDefault="000B289F">
    <w:pPr>
      <w:tabs>
        <w:tab w:val="center" w:pos="6660"/>
      </w:tabs>
      <w:rPr>
        <w:rFonts w:cs="Calibri"/>
        <w:sz w:val="22"/>
        <w:szCs w:val="22"/>
      </w:rPr>
    </w:pPr>
    <w:r>
      <w:tab/>
      <w:t>(miejscowość, data, podpis)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9CF" w:rsidRDefault="00D119CF">
      <w:r>
        <w:separator/>
      </w:r>
    </w:p>
  </w:footnote>
  <w:footnote w:type="continuationSeparator" w:id="0">
    <w:p w:rsidR="00D119CF" w:rsidRDefault="00D11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02" w:rsidRDefault="000B289F">
    <w:pPr>
      <w:pStyle w:val="Nagwek"/>
    </w:pPr>
    <w:r>
      <w:rPr>
        <w:noProof/>
      </w:rPr>
      <w:drawing>
        <wp:anchor distT="0" distB="0" distL="0" distR="0" simplePos="0" relativeHeight="2" behindDoc="1" locked="0" layoutInCell="0" allowOverlap="1">
          <wp:simplePos x="0" y="0"/>
          <wp:positionH relativeFrom="column">
            <wp:posOffset>99060</wp:posOffset>
          </wp:positionH>
          <wp:positionV relativeFrom="paragraph">
            <wp:posOffset>-259715</wp:posOffset>
          </wp:positionV>
          <wp:extent cx="5715000" cy="628650"/>
          <wp:effectExtent l="0" t="0" r="0" b="0"/>
          <wp:wrapNone/>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a:xfrm>
                    <a:off x="0" y="0"/>
                    <a:ext cx="5715000" cy="628560"/>
                  </a:xfrm>
                  <a:prstGeom prst="rect">
                    <a:avLst/>
                  </a:prstGeom>
                  <a:ln w="0">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B432B"/>
    <w:multiLevelType w:val="multilevel"/>
    <w:tmpl w:val="184C70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5275490"/>
    <w:multiLevelType w:val="multilevel"/>
    <w:tmpl w:val="BEFE99E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7C5524F2"/>
    <w:multiLevelType w:val="multilevel"/>
    <w:tmpl w:val="0134609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357"/>
  <w:autoHyphenation/>
  <w:hyphenationZone w:val="425"/>
  <w:characterSpacingControl w:val="doNotCompress"/>
  <w:footnotePr>
    <w:footnote w:id="-1"/>
    <w:footnote w:id="0"/>
  </w:footnotePr>
  <w:endnotePr>
    <w:endnote w:id="-1"/>
    <w:endnote w:id="0"/>
  </w:endnotePr>
  <w:compat/>
  <w:rsids>
    <w:rsidRoot w:val="007B7002"/>
    <w:rsid w:val="000B289F"/>
    <w:rsid w:val="00482081"/>
    <w:rsid w:val="006719D5"/>
    <w:rsid w:val="007B7002"/>
    <w:rsid w:val="00D119CF"/>
    <w:rsid w:val="00D23DE2"/>
    <w:rsid w:val="00DF5376"/>
    <w:rsid w:val="00E71C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842"/>
    <w:rPr>
      <w:rFonts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locked/>
    <w:rsid w:val="008E3842"/>
    <w:rPr>
      <w:rFonts w:ascii="Calibri" w:eastAsia="Times New Roman" w:hAnsi="Calibri" w:cs="Arial"/>
      <w:sz w:val="20"/>
      <w:szCs w:val="20"/>
      <w:lang w:eastAsia="pl-PL"/>
    </w:rPr>
  </w:style>
  <w:style w:type="character" w:styleId="Pogrubienie">
    <w:name w:val="Strong"/>
    <w:basedOn w:val="Domylnaczcionkaakapitu"/>
    <w:uiPriority w:val="99"/>
    <w:qFormat/>
    <w:rsid w:val="008E3842"/>
    <w:rPr>
      <w:rFonts w:cs="Times New Roman"/>
      <w:b/>
    </w:rPr>
  </w:style>
  <w:style w:type="character" w:customStyle="1" w:styleId="czeinternetowe">
    <w:name w:val="Łącze internetowe"/>
    <w:basedOn w:val="Domylnaczcionkaakapitu"/>
    <w:uiPriority w:val="99"/>
    <w:rsid w:val="001978E1"/>
    <w:rPr>
      <w:rFonts w:cs="Times New Roman"/>
      <w:color w:val="0000FF"/>
      <w:u w:val="single"/>
    </w:rPr>
  </w:style>
  <w:style w:type="character" w:customStyle="1" w:styleId="Nierozpoznanawzmianka1">
    <w:name w:val="Nierozpoznana wzmianka1"/>
    <w:basedOn w:val="Domylnaczcionkaakapitu"/>
    <w:uiPriority w:val="99"/>
    <w:semiHidden/>
    <w:qFormat/>
    <w:rsid w:val="001978E1"/>
    <w:rPr>
      <w:rFonts w:cs="Times New Roman"/>
      <w:color w:val="605E5C"/>
      <w:shd w:val="clear" w:color="auto" w:fill="E1DFDD"/>
    </w:rPr>
  </w:style>
  <w:style w:type="character" w:customStyle="1" w:styleId="NagwekZnak">
    <w:name w:val="Nagłówek Znak"/>
    <w:basedOn w:val="Domylnaczcionkaakapitu"/>
    <w:link w:val="Nagwek"/>
    <w:uiPriority w:val="99"/>
    <w:qFormat/>
    <w:locked/>
    <w:rsid w:val="008C3D2C"/>
    <w:rPr>
      <w:rFonts w:ascii="Calibri" w:eastAsia="Times New Roman" w:hAnsi="Calibri" w:cs="Arial"/>
      <w:sz w:val="20"/>
      <w:szCs w:val="20"/>
      <w:lang w:eastAsia="pl-PL"/>
    </w:rPr>
  </w:style>
  <w:style w:type="paragraph" w:styleId="Nagwek">
    <w:name w:val="header"/>
    <w:basedOn w:val="Normalny"/>
    <w:next w:val="Tekstpodstawowy"/>
    <w:link w:val="NagwekZnak"/>
    <w:uiPriority w:val="99"/>
    <w:rsid w:val="008C3D2C"/>
    <w:pPr>
      <w:tabs>
        <w:tab w:val="center" w:pos="4536"/>
        <w:tab w:val="right" w:pos="9072"/>
      </w:tabs>
    </w:pPr>
  </w:style>
  <w:style w:type="paragraph" w:styleId="Tekstpodstawowy">
    <w:name w:val="Body Text"/>
    <w:basedOn w:val="Normalny"/>
    <w:rsid w:val="006719D5"/>
    <w:pPr>
      <w:spacing w:after="140" w:line="276" w:lineRule="auto"/>
    </w:pPr>
  </w:style>
  <w:style w:type="paragraph" w:styleId="Lista">
    <w:name w:val="List"/>
    <w:basedOn w:val="Tekstpodstawowy"/>
    <w:rsid w:val="006719D5"/>
    <w:rPr>
      <w:rFonts w:cs="Lohit Hindi"/>
    </w:rPr>
  </w:style>
  <w:style w:type="paragraph" w:styleId="Legenda">
    <w:name w:val="caption"/>
    <w:basedOn w:val="Normalny"/>
    <w:qFormat/>
    <w:rsid w:val="006719D5"/>
    <w:pPr>
      <w:suppressLineNumbers/>
      <w:spacing w:before="120" w:after="120"/>
    </w:pPr>
    <w:rPr>
      <w:rFonts w:cs="Lohit Hindi"/>
      <w:i/>
      <w:iCs/>
      <w:sz w:val="24"/>
      <w:szCs w:val="24"/>
    </w:rPr>
  </w:style>
  <w:style w:type="paragraph" w:customStyle="1" w:styleId="Indeks">
    <w:name w:val="Indeks"/>
    <w:basedOn w:val="Normalny"/>
    <w:qFormat/>
    <w:rsid w:val="006719D5"/>
    <w:pPr>
      <w:suppressLineNumbers/>
    </w:pPr>
    <w:rPr>
      <w:rFonts w:cs="Lohit Hindi"/>
    </w:rPr>
  </w:style>
  <w:style w:type="paragraph" w:customStyle="1" w:styleId="Gwkaistopka">
    <w:name w:val="Główka i stopka"/>
    <w:basedOn w:val="Normalny"/>
    <w:qFormat/>
    <w:rsid w:val="006719D5"/>
  </w:style>
  <w:style w:type="paragraph" w:styleId="Stopka">
    <w:name w:val="footer"/>
    <w:basedOn w:val="Normalny"/>
    <w:link w:val="StopkaZnak"/>
    <w:uiPriority w:val="99"/>
    <w:rsid w:val="008E3842"/>
    <w:pPr>
      <w:tabs>
        <w:tab w:val="center" w:pos="4536"/>
        <w:tab w:val="right" w:pos="9072"/>
      </w:tabs>
    </w:pPr>
  </w:style>
  <w:style w:type="paragraph" w:styleId="NormalnyWeb">
    <w:name w:val="Normal (Web)"/>
    <w:basedOn w:val="Normalny"/>
    <w:uiPriority w:val="99"/>
    <w:qFormat/>
    <w:rsid w:val="008E3842"/>
    <w:pPr>
      <w:spacing w:beforeAutospacing="1" w:afterAutospacing="1"/>
    </w:pPr>
    <w:rPr>
      <w:rFonts w:ascii="Times New Roman" w:eastAsia="Times New Roman" w:hAnsi="Times New Roman" w:cs="Times New Roman"/>
      <w:sz w:val="24"/>
      <w:szCs w:val="24"/>
    </w:rPr>
  </w:style>
  <w:style w:type="paragraph" w:customStyle="1" w:styleId="text-center">
    <w:name w:val="text-center"/>
    <w:basedOn w:val="Normalny"/>
    <w:uiPriority w:val="99"/>
    <w:qFormat/>
    <w:rsid w:val="008E3842"/>
    <w:pPr>
      <w:spacing w:beforeAutospacing="1" w:afterAutospacing="1"/>
    </w:pPr>
    <w:rPr>
      <w:rFonts w:ascii="Times New Roman" w:eastAsia="Times New Roman" w:hAnsi="Times New Roman" w:cs="Times New Roman"/>
      <w:sz w:val="24"/>
      <w:szCs w:val="24"/>
    </w:rPr>
  </w:style>
  <w:style w:type="paragraph" w:customStyle="1" w:styleId="Default">
    <w:name w:val="Default"/>
    <w:uiPriority w:val="99"/>
    <w:qFormat/>
    <w:rsid w:val="001978E1"/>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3515</Characters>
  <Application>Microsoft Office Word</Application>
  <DocSecurity>0</DocSecurity>
  <Lines>29</Lines>
  <Paragraphs>8</Paragraphs>
  <ScaleCrop>false</ScaleCrop>
  <Company>Ministrerstwo Edukacji Narodowej</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wyrażeniu zgody na wykorzystanie wizerunku</dc:title>
  <dc:creator>Agnieszka Szlęk</dc:creator>
  <cp:lastModifiedBy>Dyrektor</cp:lastModifiedBy>
  <cp:revision>2</cp:revision>
  <cp:lastPrinted>2023-04-24T08:45:00Z</cp:lastPrinted>
  <dcterms:created xsi:type="dcterms:W3CDTF">2023-06-14T07:16:00Z</dcterms:created>
  <dcterms:modified xsi:type="dcterms:W3CDTF">2023-06-14T07:16:00Z</dcterms:modified>
  <dc:language>pl-PL</dc:language>
</cp:coreProperties>
</file>